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97" w:rsidRDefault="00872BFC" w:rsidP="00783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BFC">
        <w:rPr>
          <w:rFonts w:ascii="Times New Roman" w:hAnsi="Times New Roman" w:cs="Times New Roman"/>
          <w:b/>
          <w:bCs/>
          <w:sz w:val="28"/>
          <w:szCs w:val="28"/>
        </w:rPr>
        <w:t>Кадастровая палата Пензенской области напомнила дачникам, как избежать земельных споров</w:t>
      </w:r>
    </w:p>
    <w:p w:rsidR="0078333E" w:rsidRDefault="0078333E" w:rsidP="00783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33E" w:rsidRPr="00F705FF" w:rsidRDefault="00F71A50" w:rsidP="007833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5FF"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открыт дачный сезон, </w:t>
      </w:r>
      <w:r w:rsidR="00872BFC" w:rsidRPr="00F705F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705FF">
        <w:rPr>
          <w:rFonts w:ascii="Times New Roman" w:hAnsi="Times New Roman" w:cs="Times New Roman"/>
          <w:b/>
          <w:bCs/>
          <w:sz w:val="28"/>
          <w:szCs w:val="28"/>
        </w:rPr>
        <w:t xml:space="preserve"> многие владельцы </w:t>
      </w:r>
      <w:r w:rsidR="00872BFC" w:rsidRPr="00F705FF">
        <w:rPr>
          <w:rFonts w:ascii="Times New Roman" w:hAnsi="Times New Roman" w:cs="Times New Roman"/>
          <w:b/>
          <w:bCs/>
          <w:sz w:val="28"/>
          <w:szCs w:val="28"/>
        </w:rPr>
        <w:t xml:space="preserve">уже провели подготовительные работы на своих </w:t>
      </w:r>
      <w:r w:rsidRPr="00F705FF">
        <w:rPr>
          <w:rFonts w:ascii="Times New Roman" w:hAnsi="Times New Roman" w:cs="Times New Roman"/>
          <w:b/>
          <w:bCs/>
          <w:sz w:val="28"/>
          <w:szCs w:val="28"/>
        </w:rPr>
        <w:t>загородных участк</w:t>
      </w:r>
      <w:r w:rsidR="00872BFC" w:rsidRPr="00F705FF">
        <w:rPr>
          <w:rFonts w:ascii="Times New Roman" w:hAnsi="Times New Roman" w:cs="Times New Roman"/>
          <w:b/>
          <w:bCs/>
          <w:sz w:val="28"/>
          <w:szCs w:val="28"/>
        </w:rPr>
        <w:t>ах. Однако нередко результатами таких работ могут стать конфликты с соседями или нарушения установленных законом правил. Кадастровая палата Пензенской области напомнила дачникам, как избежать земельных споров.</w:t>
      </w:r>
    </w:p>
    <w:p w:rsidR="00872BFC" w:rsidRDefault="008078E6" w:rsidP="00783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самых сложных и затянутых являются споры о земельных границах. Ведь никому не хочется терять ни метра плодородной земли. </w:t>
      </w:r>
      <w:r w:rsidR="00B9254F">
        <w:rPr>
          <w:rFonts w:ascii="Times New Roman" w:hAnsi="Times New Roman" w:cs="Times New Roman"/>
          <w:sz w:val="28"/>
          <w:szCs w:val="28"/>
        </w:rPr>
        <w:t>Решением проблемы посягательств соседей может стать установление границ своих владений. Провести эту процедуру</w:t>
      </w:r>
      <w:r w:rsidR="00B9254F" w:rsidRPr="00B9254F">
        <w:rPr>
          <w:rFonts w:ascii="Times New Roman" w:hAnsi="Times New Roman" w:cs="Times New Roman"/>
          <w:sz w:val="28"/>
          <w:szCs w:val="28"/>
        </w:rPr>
        <w:t xml:space="preserve"> поможет кадастровый инженер.</w:t>
      </w:r>
    </w:p>
    <w:p w:rsidR="00B9254F" w:rsidRDefault="00570BC7" w:rsidP="00783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0BC7">
        <w:rPr>
          <w:rFonts w:ascii="Times New Roman" w:hAnsi="Times New Roman" w:cs="Times New Roman"/>
          <w:sz w:val="28"/>
          <w:szCs w:val="28"/>
        </w:rPr>
        <w:t xml:space="preserve">ежевание земельных участков сегодня — едва ли не единственный способ максимально обезопасить себя и свой участок. </w:t>
      </w:r>
      <w:r>
        <w:rPr>
          <w:rFonts w:ascii="Times New Roman" w:hAnsi="Times New Roman" w:cs="Times New Roman"/>
          <w:sz w:val="28"/>
          <w:szCs w:val="28"/>
        </w:rPr>
        <w:t>При этом, у</w:t>
      </w:r>
      <w:r w:rsidR="00B9254F">
        <w:rPr>
          <w:rFonts w:ascii="Times New Roman" w:hAnsi="Times New Roman" w:cs="Times New Roman"/>
          <w:sz w:val="28"/>
          <w:szCs w:val="28"/>
        </w:rPr>
        <w:t xml:space="preserve">точнение границ земельного участка проходят только с согласования соседей. </w:t>
      </w:r>
      <w:r w:rsidR="00F705FF">
        <w:rPr>
          <w:rFonts w:ascii="Times New Roman" w:hAnsi="Times New Roman" w:cs="Times New Roman"/>
          <w:sz w:val="28"/>
          <w:szCs w:val="28"/>
        </w:rPr>
        <w:t xml:space="preserve">Кадастровый инженер </w:t>
      </w:r>
      <w:r w:rsidR="00AA07EF" w:rsidRPr="00AA07EF">
        <w:rPr>
          <w:rFonts w:ascii="Times New Roman" w:hAnsi="Times New Roman" w:cs="Times New Roman"/>
          <w:sz w:val="28"/>
          <w:szCs w:val="28"/>
        </w:rPr>
        <w:t>составляет акт согласования, который заверяется личными подписями всех заинтересованных лиц или их представителей.</w:t>
      </w:r>
      <w:r w:rsidR="00BF4C00">
        <w:rPr>
          <w:rFonts w:ascii="Times New Roman" w:hAnsi="Times New Roman" w:cs="Times New Roman"/>
          <w:sz w:val="28"/>
          <w:szCs w:val="28"/>
        </w:rPr>
        <w:t xml:space="preserve"> </w:t>
      </w:r>
      <w:r w:rsidR="00BF4C00" w:rsidRPr="00BF4C00">
        <w:rPr>
          <w:rFonts w:ascii="Times New Roman" w:hAnsi="Times New Roman" w:cs="Times New Roman"/>
          <w:sz w:val="28"/>
          <w:szCs w:val="28"/>
        </w:rPr>
        <w:t>Если необходимо провести общее собрание, то каждый владелец участка информируется о нем не менее чем за 30 дней.</w:t>
      </w:r>
      <w:r w:rsidR="00515456">
        <w:rPr>
          <w:rFonts w:ascii="Times New Roman" w:hAnsi="Times New Roman" w:cs="Times New Roman"/>
          <w:sz w:val="28"/>
          <w:szCs w:val="28"/>
        </w:rPr>
        <w:t xml:space="preserve"> В случае, когда д</w:t>
      </w:r>
      <w:r w:rsidR="00515456" w:rsidRPr="00515456">
        <w:rPr>
          <w:rFonts w:ascii="Times New Roman" w:hAnsi="Times New Roman" w:cs="Times New Roman"/>
          <w:sz w:val="28"/>
          <w:szCs w:val="28"/>
        </w:rPr>
        <w:t>остигнуть соглашения не удастся, решать разногласия соседям придется уже в суде.</w:t>
      </w:r>
      <w:r w:rsidR="00515456">
        <w:rPr>
          <w:rFonts w:ascii="Times New Roman" w:hAnsi="Times New Roman" w:cs="Times New Roman"/>
          <w:sz w:val="28"/>
          <w:szCs w:val="28"/>
        </w:rPr>
        <w:t xml:space="preserve"> </w:t>
      </w:r>
      <w:r w:rsidR="00EE7204">
        <w:rPr>
          <w:rFonts w:ascii="Times New Roman" w:hAnsi="Times New Roman" w:cs="Times New Roman"/>
          <w:sz w:val="28"/>
          <w:szCs w:val="28"/>
        </w:rPr>
        <w:t>Зачастую это длительный процесс, так как суд будет рассматривать весь комплекс факторов. Поэтому лучше договориться с соседями на месте.</w:t>
      </w:r>
    </w:p>
    <w:p w:rsidR="00475B37" w:rsidRDefault="002369A3" w:rsidP="00783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</w:t>
      </w:r>
      <w:r w:rsidRPr="002369A3">
        <w:rPr>
          <w:rFonts w:ascii="Times New Roman" w:hAnsi="Times New Roman" w:cs="Times New Roman"/>
          <w:sz w:val="28"/>
          <w:szCs w:val="28"/>
        </w:rPr>
        <w:t>какие</w:t>
      </w:r>
      <w:r w:rsidR="00EE7204">
        <w:rPr>
          <w:rFonts w:ascii="Times New Roman" w:hAnsi="Times New Roman" w:cs="Times New Roman"/>
          <w:sz w:val="28"/>
          <w:szCs w:val="28"/>
        </w:rPr>
        <w:t xml:space="preserve">-либо работы </w:t>
      </w:r>
      <w:r w:rsidR="00475B37">
        <w:rPr>
          <w:rFonts w:ascii="Times New Roman" w:hAnsi="Times New Roman" w:cs="Times New Roman"/>
          <w:sz w:val="28"/>
          <w:szCs w:val="28"/>
        </w:rPr>
        <w:t>в своих загородных владениях</w:t>
      </w:r>
      <w:r w:rsidR="00EE7204">
        <w:rPr>
          <w:rFonts w:ascii="Times New Roman" w:hAnsi="Times New Roman" w:cs="Times New Roman"/>
          <w:sz w:val="28"/>
          <w:szCs w:val="28"/>
        </w:rPr>
        <w:t>, нельзя забывать и о Строительных нормах и правилах РФ (СНиП).</w:t>
      </w:r>
      <w:r w:rsidR="002C697A">
        <w:rPr>
          <w:rFonts w:ascii="Times New Roman" w:hAnsi="Times New Roman" w:cs="Times New Roman"/>
          <w:sz w:val="28"/>
          <w:szCs w:val="28"/>
        </w:rPr>
        <w:t xml:space="preserve"> </w:t>
      </w:r>
      <w:r w:rsidR="00475B37">
        <w:rPr>
          <w:rFonts w:ascii="Times New Roman" w:hAnsi="Times New Roman" w:cs="Times New Roman"/>
          <w:sz w:val="28"/>
          <w:szCs w:val="28"/>
        </w:rPr>
        <w:t>Н</w:t>
      </w:r>
      <w:r w:rsidR="002C697A">
        <w:rPr>
          <w:rFonts w:ascii="Times New Roman" w:hAnsi="Times New Roman" w:cs="Times New Roman"/>
          <w:sz w:val="28"/>
          <w:szCs w:val="28"/>
        </w:rPr>
        <w:t xml:space="preserve">апример, высота забора, разделяющего смежные участки, не должна быть больше </w:t>
      </w:r>
      <w:r w:rsidR="009570F2">
        <w:rPr>
          <w:rFonts w:ascii="Times New Roman" w:hAnsi="Times New Roman" w:cs="Times New Roman"/>
          <w:sz w:val="28"/>
          <w:szCs w:val="28"/>
        </w:rPr>
        <w:t>допустимого размера</w:t>
      </w:r>
      <w:r w:rsidR="002C697A">
        <w:rPr>
          <w:rFonts w:ascii="Times New Roman" w:hAnsi="Times New Roman" w:cs="Times New Roman"/>
          <w:sz w:val="28"/>
          <w:szCs w:val="28"/>
        </w:rPr>
        <w:t xml:space="preserve">. Ограничения есть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2C697A">
        <w:rPr>
          <w:rFonts w:ascii="Times New Roman" w:hAnsi="Times New Roman" w:cs="Times New Roman"/>
          <w:sz w:val="28"/>
          <w:szCs w:val="28"/>
        </w:rPr>
        <w:t xml:space="preserve"> на установку глухих ограждений, которые могут создавать тень на соседнем участке. </w:t>
      </w:r>
    </w:p>
    <w:p w:rsidR="002C697A" w:rsidRDefault="002C697A" w:rsidP="00783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и правила определены</w:t>
      </w:r>
      <w:r w:rsidRPr="002C697A">
        <w:rPr>
          <w:rFonts w:ascii="Times New Roman" w:hAnsi="Times New Roman" w:cs="Times New Roman"/>
          <w:sz w:val="28"/>
          <w:szCs w:val="28"/>
        </w:rPr>
        <w:t xml:space="preserve"> </w:t>
      </w:r>
      <w:r w:rsidR="002369A3">
        <w:rPr>
          <w:rFonts w:ascii="Times New Roman" w:hAnsi="Times New Roman" w:cs="Times New Roman"/>
          <w:sz w:val="28"/>
          <w:szCs w:val="28"/>
        </w:rPr>
        <w:t>и</w:t>
      </w:r>
      <w:r w:rsidRPr="002C697A">
        <w:rPr>
          <w:rFonts w:ascii="Times New Roman" w:hAnsi="Times New Roman" w:cs="Times New Roman"/>
          <w:sz w:val="28"/>
          <w:szCs w:val="28"/>
        </w:rPr>
        <w:t xml:space="preserve"> для </w:t>
      </w:r>
      <w:r w:rsidR="00ED59E3">
        <w:rPr>
          <w:rFonts w:ascii="Times New Roman" w:hAnsi="Times New Roman" w:cs="Times New Roman"/>
          <w:sz w:val="28"/>
          <w:szCs w:val="28"/>
        </w:rPr>
        <w:t>посадки растений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5B37">
        <w:rPr>
          <w:rFonts w:ascii="Times New Roman" w:hAnsi="Times New Roman" w:cs="Times New Roman"/>
          <w:sz w:val="28"/>
          <w:szCs w:val="28"/>
        </w:rPr>
        <w:t xml:space="preserve"> Так,</w:t>
      </w:r>
      <w:r w:rsidR="009570F2">
        <w:rPr>
          <w:rFonts w:ascii="Times New Roman" w:hAnsi="Times New Roman" w:cs="Times New Roman"/>
          <w:sz w:val="28"/>
          <w:szCs w:val="28"/>
        </w:rPr>
        <w:t xml:space="preserve"> существуют стандарты для</w:t>
      </w:r>
      <w:r w:rsidR="00475B37">
        <w:rPr>
          <w:rFonts w:ascii="Times New Roman" w:hAnsi="Times New Roman" w:cs="Times New Roman"/>
          <w:sz w:val="28"/>
          <w:szCs w:val="28"/>
        </w:rPr>
        <w:t xml:space="preserve"> расстояни</w:t>
      </w:r>
      <w:r w:rsidR="009570F2">
        <w:rPr>
          <w:rFonts w:ascii="Times New Roman" w:hAnsi="Times New Roman" w:cs="Times New Roman"/>
          <w:sz w:val="28"/>
          <w:szCs w:val="28"/>
        </w:rPr>
        <w:t>я</w:t>
      </w:r>
      <w:r w:rsidR="00475B37">
        <w:rPr>
          <w:rFonts w:ascii="Times New Roman" w:hAnsi="Times New Roman" w:cs="Times New Roman"/>
          <w:sz w:val="28"/>
          <w:szCs w:val="28"/>
        </w:rPr>
        <w:t xml:space="preserve"> от соседского забора до середины ствола среднего дерева. </w:t>
      </w:r>
      <w:r w:rsidR="009570F2">
        <w:rPr>
          <w:rFonts w:ascii="Times New Roman" w:hAnsi="Times New Roman" w:cs="Times New Roman"/>
          <w:sz w:val="28"/>
          <w:szCs w:val="28"/>
        </w:rPr>
        <w:t>Д</w:t>
      </w:r>
      <w:r w:rsidR="00475B37">
        <w:rPr>
          <w:rFonts w:ascii="Times New Roman" w:hAnsi="Times New Roman" w:cs="Times New Roman"/>
          <w:sz w:val="28"/>
          <w:szCs w:val="28"/>
        </w:rPr>
        <w:t>ля более высоких деревьев</w:t>
      </w:r>
      <w:bookmarkStart w:id="0" w:name="_GoBack"/>
      <w:bookmarkEnd w:id="0"/>
      <w:r w:rsidR="00475B37">
        <w:rPr>
          <w:rFonts w:ascii="Times New Roman" w:hAnsi="Times New Roman" w:cs="Times New Roman"/>
          <w:sz w:val="28"/>
          <w:szCs w:val="28"/>
        </w:rPr>
        <w:t xml:space="preserve"> </w:t>
      </w:r>
      <w:r w:rsidR="009570F2">
        <w:rPr>
          <w:rFonts w:ascii="Times New Roman" w:hAnsi="Times New Roman" w:cs="Times New Roman"/>
          <w:sz w:val="28"/>
          <w:szCs w:val="28"/>
        </w:rPr>
        <w:t>существуют свои нормы</w:t>
      </w:r>
      <w:r w:rsidR="00475B37">
        <w:rPr>
          <w:rFonts w:ascii="Times New Roman" w:hAnsi="Times New Roman" w:cs="Times New Roman"/>
          <w:sz w:val="28"/>
          <w:szCs w:val="28"/>
        </w:rPr>
        <w:t xml:space="preserve">. </w:t>
      </w:r>
      <w:r w:rsidR="00ED59E3">
        <w:rPr>
          <w:rFonts w:ascii="Times New Roman" w:hAnsi="Times New Roman" w:cs="Times New Roman"/>
          <w:sz w:val="28"/>
          <w:szCs w:val="28"/>
        </w:rPr>
        <w:t xml:space="preserve">Кроме того, зеленые насаждения не должны </w:t>
      </w:r>
      <w:r w:rsidR="00ED59E3" w:rsidRPr="00ED59E3">
        <w:rPr>
          <w:rFonts w:ascii="Times New Roman" w:hAnsi="Times New Roman" w:cs="Times New Roman"/>
          <w:sz w:val="28"/>
          <w:szCs w:val="28"/>
        </w:rPr>
        <w:t>препятствовать освещенности жилых помещений</w:t>
      </w:r>
      <w:r w:rsidR="00ED59E3">
        <w:rPr>
          <w:rFonts w:ascii="Times New Roman" w:hAnsi="Times New Roman" w:cs="Times New Roman"/>
          <w:sz w:val="28"/>
          <w:szCs w:val="28"/>
        </w:rPr>
        <w:t xml:space="preserve"> и </w:t>
      </w:r>
      <w:r w:rsidR="00ED59E3" w:rsidRPr="00ED59E3">
        <w:rPr>
          <w:rFonts w:ascii="Times New Roman" w:hAnsi="Times New Roman" w:cs="Times New Roman"/>
          <w:sz w:val="28"/>
          <w:szCs w:val="28"/>
        </w:rPr>
        <w:t>проезду пожарных машин</w:t>
      </w:r>
      <w:r w:rsidR="00ED59E3">
        <w:rPr>
          <w:rFonts w:ascii="Times New Roman" w:hAnsi="Times New Roman" w:cs="Times New Roman"/>
          <w:sz w:val="28"/>
          <w:szCs w:val="28"/>
        </w:rPr>
        <w:t>.</w:t>
      </w:r>
    </w:p>
    <w:p w:rsidR="00ED59E3" w:rsidRPr="0078333E" w:rsidRDefault="00ED59E3" w:rsidP="0078333E">
      <w:pPr>
        <w:jc w:val="both"/>
        <w:rPr>
          <w:rFonts w:ascii="Times New Roman" w:hAnsi="Times New Roman" w:cs="Times New Roman"/>
          <w:sz w:val="28"/>
          <w:szCs w:val="28"/>
        </w:rPr>
      </w:pPr>
      <w:r w:rsidRPr="00ED59E3">
        <w:rPr>
          <w:rFonts w:ascii="Times New Roman" w:hAnsi="Times New Roman" w:cs="Times New Roman"/>
          <w:sz w:val="28"/>
          <w:szCs w:val="28"/>
        </w:rPr>
        <w:t>Получить более подробную информацию можно по телефонам: 8 (8412) 25-82-48, 8 (8412) 45-48-84.</w:t>
      </w:r>
    </w:p>
    <w:sectPr w:rsidR="00ED59E3" w:rsidRPr="0078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E"/>
    <w:rsid w:val="002369A3"/>
    <w:rsid w:val="00254FDA"/>
    <w:rsid w:val="002C697A"/>
    <w:rsid w:val="00475B37"/>
    <w:rsid w:val="00515456"/>
    <w:rsid w:val="00570BC7"/>
    <w:rsid w:val="0078333E"/>
    <w:rsid w:val="008078E6"/>
    <w:rsid w:val="00872BFC"/>
    <w:rsid w:val="009570F2"/>
    <w:rsid w:val="00AA07EF"/>
    <w:rsid w:val="00B9254F"/>
    <w:rsid w:val="00BD5B97"/>
    <w:rsid w:val="00BF4C00"/>
    <w:rsid w:val="00ED59E3"/>
    <w:rsid w:val="00EE7204"/>
    <w:rsid w:val="00F705FF"/>
    <w:rsid w:val="00F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AFBB"/>
  <w15:chartTrackingRefBased/>
  <w15:docId w15:val="{39555387-4BA7-4627-A0E6-8594E67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5</cp:revision>
  <dcterms:created xsi:type="dcterms:W3CDTF">2020-05-14T09:13:00Z</dcterms:created>
  <dcterms:modified xsi:type="dcterms:W3CDTF">2020-05-26T11:01:00Z</dcterms:modified>
</cp:coreProperties>
</file>